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2B" w:rsidRDefault="003C5B42" w:rsidP="003C5B42">
      <w:pPr>
        <w:jc w:val="both"/>
        <w:rPr>
          <w:b/>
          <w:bCs/>
        </w:rPr>
      </w:pPr>
      <w:r>
        <w:rPr>
          <w:noProof/>
        </w:rPr>
        <w:t xml:space="preserve">                                                                                           </w:t>
      </w:r>
    </w:p>
    <w:p w:rsidR="00C618F1" w:rsidRPr="00614975" w:rsidRDefault="002F670F" w:rsidP="005F252B">
      <w:pPr>
        <w:rPr>
          <w:rFonts w:ascii="Arial" w:hAnsi="Arial" w:cs="Arial"/>
          <w:b/>
          <w:bCs/>
          <w:sz w:val="28"/>
          <w:szCs w:val="28"/>
        </w:rPr>
      </w:pPr>
      <w:r w:rsidRPr="00614975">
        <w:rPr>
          <w:rFonts w:ascii="Arial" w:hAnsi="Arial" w:cs="Arial"/>
          <w:b/>
          <w:bCs/>
          <w:sz w:val="28"/>
          <w:szCs w:val="28"/>
        </w:rPr>
        <w:t>SOLUZIONI DI CO</w:t>
      </w:r>
      <w:r w:rsidR="00614975" w:rsidRPr="00614975">
        <w:rPr>
          <w:rFonts w:ascii="Arial" w:hAnsi="Arial" w:cs="Arial"/>
          <w:b/>
          <w:bCs/>
          <w:sz w:val="28"/>
          <w:szCs w:val="28"/>
        </w:rPr>
        <w:t>NNETTIVITA’</w:t>
      </w:r>
      <w:r w:rsidRPr="00614975">
        <w:rPr>
          <w:rFonts w:ascii="Arial" w:hAnsi="Arial" w:cs="Arial"/>
          <w:b/>
          <w:bCs/>
          <w:sz w:val="28"/>
          <w:szCs w:val="28"/>
        </w:rPr>
        <w:t xml:space="preserve"> PER </w:t>
      </w:r>
      <w:r w:rsidR="00614975" w:rsidRPr="00614975">
        <w:rPr>
          <w:rFonts w:ascii="Arial" w:hAnsi="Arial" w:cs="Arial"/>
          <w:b/>
          <w:bCs/>
          <w:sz w:val="28"/>
          <w:szCs w:val="28"/>
        </w:rPr>
        <w:t>DATACENTER</w:t>
      </w:r>
    </w:p>
    <w:p w:rsidR="002F670F" w:rsidRPr="00C618F1" w:rsidRDefault="002F670F" w:rsidP="005F252B">
      <w:pPr>
        <w:rPr>
          <w:b/>
          <w:bCs/>
        </w:rPr>
      </w:pPr>
    </w:p>
    <w:p w:rsidR="005F252B" w:rsidRPr="00EC302D" w:rsidRDefault="005F252B" w:rsidP="005F252B">
      <w:pPr>
        <w:rPr>
          <w:rFonts w:ascii="Arial" w:hAnsi="Arial" w:cs="Arial"/>
          <w:sz w:val="20"/>
          <w:szCs w:val="20"/>
        </w:rPr>
      </w:pPr>
      <w:r w:rsidRPr="00EC302D">
        <w:rPr>
          <w:rFonts w:ascii="Arial" w:hAnsi="Arial" w:cs="Arial"/>
          <w:sz w:val="20"/>
          <w:szCs w:val="20"/>
        </w:rPr>
        <w:t xml:space="preserve">Le aziende di </w:t>
      </w:r>
      <w:proofErr w:type="spellStart"/>
      <w:r w:rsidRPr="00EC302D">
        <w:rPr>
          <w:rFonts w:ascii="Arial" w:hAnsi="Arial" w:cs="Arial"/>
          <w:sz w:val="20"/>
          <w:szCs w:val="20"/>
        </w:rPr>
        <w:t>colocation</w:t>
      </w:r>
      <w:proofErr w:type="spellEnd"/>
      <w:r w:rsidRPr="00EC302D">
        <w:rPr>
          <w:rFonts w:ascii="Arial" w:hAnsi="Arial" w:cs="Arial"/>
          <w:sz w:val="20"/>
          <w:szCs w:val="20"/>
        </w:rPr>
        <w:t xml:space="preserve"> </w:t>
      </w:r>
      <w:r w:rsidR="007A3FB4" w:rsidRPr="00EC302D">
        <w:rPr>
          <w:rFonts w:ascii="Arial" w:hAnsi="Arial" w:cs="Arial"/>
          <w:sz w:val="20"/>
          <w:szCs w:val="20"/>
        </w:rPr>
        <w:t>di</w:t>
      </w:r>
      <w:r w:rsidRPr="00EC302D">
        <w:rPr>
          <w:rFonts w:ascii="Arial" w:hAnsi="Arial" w:cs="Arial"/>
          <w:sz w:val="20"/>
          <w:szCs w:val="20"/>
        </w:rPr>
        <w:t xml:space="preserve"> tutto il mondo si affidano ai sistemi di gestione della fibra ad alta densità</w:t>
      </w:r>
      <w:r w:rsidR="000A0863" w:rsidRPr="00EC302D">
        <w:rPr>
          <w:rFonts w:ascii="Arial" w:hAnsi="Arial" w:cs="Arial"/>
          <w:sz w:val="20"/>
          <w:szCs w:val="20"/>
        </w:rPr>
        <w:t>,</w:t>
      </w:r>
      <w:r w:rsidRPr="00EC302D">
        <w:rPr>
          <w:rFonts w:ascii="Arial" w:hAnsi="Arial" w:cs="Arial"/>
          <w:sz w:val="20"/>
          <w:szCs w:val="20"/>
        </w:rPr>
        <w:t xml:space="preserve"> </w:t>
      </w:r>
      <w:r w:rsidR="000A0863" w:rsidRPr="00EC302D">
        <w:rPr>
          <w:rFonts w:ascii="Arial" w:hAnsi="Arial" w:cs="Arial"/>
          <w:sz w:val="20"/>
          <w:szCs w:val="20"/>
        </w:rPr>
        <w:t xml:space="preserve">commercializzai in Italia da </w:t>
      </w:r>
      <w:r w:rsidR="000A0863" w:rsidRPr="00EC302D">
        <w:rPr>
          <w:rFonts w:ascii="Arial" w:hAnsi="Arial" w:cs="Arial"/>
          <w:b/>
          <w:bCs/>
          <w:sz w:val="20"/>
          <w:szCs w:val="20"/>
        </w:rPr>
        <w:t>ALHOF</w:t>
      </w:r>
      <w:r w:rsidR="000A0863" w:rsidRPr="00EC302D">
        <w:rPr>
          <w:rFonts w:ascii="Arial" w:hAnsi="Arial" w:cs="Arial"/>
          <w:sz w:val="20"/>
          <w:szCs w:val="20"/>
        </w:rPr>
        <w:t xml:space="preserve"> e </w:t>
      </w:r>
      <w:r w:rsidR="007A3FB4" w:rsidRPr="00EC302D">
        <w:rPr>
          <w:rFonts w:ascii="Arial" w:hAnsi="Arial" w:cs="Arial"/>
          <w:sz w:val="20"/>
          <w:szCs w:val="20"/>
        </w:rPr>
        <w:t xml:space="preserve">prodotti da </w:t>
      </w:r>
      <w:r w:rsidR="007A3FB4" w:rsidRPr="00EC302D">
        <w:rPr>
          <w:rFonts w:ascii="Arial" w:hAnsi="Arial" w:cs="Arial"/>
          <w:b/>
          <w:bCs/>
          <w:sz w:val="20"/>
          <w:szCs w:val="20"/>
        </w:rPr>
        <w:t>HUBER + SUHNER</w:t>
      </w:r>
      <w:r w:rsidR="000A0863" w:rsidRPr="00EC302D">
        <w:rPr>
          <w:rFonts w:ascii="Arial" w:hAnsi="Arial" w:cs="Arial"/>
          <w:sz w:val="20"/>
          <w:szCs w:val="20"/>
        </w:rPr>
        <w:t xml:space="preserve">, </w:t>
      </w:r>
      <w:r w:rsidRPr="00EC302D">
        <w:rPr>
          <w:rFonts w:ascii="Arial" w:hAnsi="Arial" w:cs="Arial"/>
          <w:sz w:val="20"/>
          <w:szCs w:val="20"/>
        </w:rPr>
        <w:t xml:space="preserve">per collegare gli operatori </w:t>
      </w:r>
      <w:r w:rsidR="00B603E1" w:rsidRPr="00EC302D">
        <w:rPr>
          <w:rFonts w:ascii="Arial" w:hAnsi="Arial" w:cs="Arial"/>
          <w:sz w:val="20"/>
          <w:szCs w:val="20"/>
        </w:rPr>
        <w:t xml:space="preserve">di Telecomunicazioni </w:t>
      </w:r>
      <w:r w:rsidRPr="00EC302D">
        <w:rPr>
          <w:rFonts w:ascii="Arial" w:hAnsi="Arial" w:cs="Arial"/>
          <w:sz w:val="20"/>
          <w:szCs w:val="20"/>
        </w:rPr>
        <w:t xml:space="preserve">ai loro clienti. Il costo </w:t>
      </w:r>
      <w:r w:rsidR="007A3FB4" w:rsidRPr="00EC302D">
        <w:rPr>
          <w:rFonts w:ascii="Arial" w:hAnsi="Arial" w:cs="Arial"/>
          <w:sz w:val="20"/>
          <w:szCs w:val="20"/>
        </w:rPr>
        <w:t xml:space="preserve">ottimizzato </w:t>
      </w:r>
      <w:r w:rsidRPr="00EC302D">
        <w:rPr>
          <w:rFonts w:ascii="Arial" w:hAnsi="Arial" w:cs="Arial"/>
          <w:sz w:val="20"/>
          <w:szCs w:val="20"/>
        </w:rPr>
        <w:t xml:space="preserve">per singola porta ad alta densità rende </w:t>
      </w:r>
      <w:r w:rsidR="007A3FB4" w:rsidRPr="00EC302D">
        <w:rPr>
          <w:rFonts w:ascii="Arial" w:hAnsi="Arial" w:cs="Arial"/>
          <w:sz w:val="20"/>
          <w:szCs w:val="20"/>
        </w:rPr>
        <w:t>l’</w:t>
      </w:r>
      <w:r w:rsidRPr="00EC302D">
        <w:rPr>
          <w:rFonts w:ascii="Arial" w:hAnsi="Arial" w:cs="Arial"/>
          <w:sz w:val="20"/>
          <w:szCs w:val="20"/>
        </w:rPr>
        <w:t xml:space="preserve">azienda leader </w:t>
      </w:r>
      <w:r w:rsidR="000E392C" w:rsidRPr="00EC302D">
        <w:rPr>
          <w:rFonts w:ascii="Arial" w:hAnsi="Arial" w:cs="Arial"/>
          <w:sz w:val="20"/>
          <w:szCs w:val="20"/>
        </w:rPr>
        <w:t>riconosciuta tra</w:t>
      </w:r>
      <w:r w:rsidRPr="00EC302D">
        <w:rPr>
          <w:rFonts w:ascii="Arial" w:hAnsi="Arial" w:cs="Arial"/>
          <w:sz w:val="20"/>
          <w:szCs w:val="20"/>
        </w:rPr>
        <w:t xml:space="preserve"> le società di </w:t>
      </w:r>
      <w:proofErr w:type="spellStart"/>
      <w:r w:rsidRPr="00EC302D">
        <w:rPr>
          <w:rFonts w:ascii="Arial" w:hAnsi="Arial" w:cs="Arial"/>
          <w:sz w:val="20"/>
          <w:szCs w:val="20"/>
        </w:rPr>
        <w:t>colocation</w:t>
      </w:r>
      <w:proofErr w:type="spellEnd"/>
      <w:r w:rsidRPr="00EC302D">
        <w:rPr>
          <w:rFonts w:ascii="Arial" w:hAnsi="Arial" w:cs="Arial"/>
          <w:sz w:val="20"/>
          <w:szCs w:val="20"/>
        </w:rPr>
        <w:t xml:space="preserve"> </w:t>
      </w:r>
      <w:r w:rsidR="000E392C" w:rsidRPr="00EC302D">
        <w:rPr>
          <w:rFonts w:ascii="Arial" w:hAnsi="Arial" w:cs="Arial"/>
          <w:sz w:val="20"/>
          <w:szCs w:val="20"/>
        </w:rPr>
        <w:t>nazionali ed internazionali</w:t>
      </w:r>
      <w:r w:rsidRPr="00EC302D">
        <w:rPr>
          <w:rFonts w:ascii="Arial" w:hAnsi="Arial" w:cs="Arial"/>
          <w:sz w:val="20"/>
          <w:szCs w:val="20"/>
        </w:rPr>
        <w:t>.</w:t>
      </w:r>
    </w:p>
    <w:p w:rsidR="000A0863" w:rsidRPr="00EC302D" w:rsidRDefault="000A0863" w:rsidP="005F252B">
      <w:pPr>
        <w:rPr>
          <w:rFonts w:ascii="Arial" w:hAnsi="Arial" w:cs="Arial"/>
          <w:sz w:val="20"/>
          <w:szCs w:val="20"/>
        </w:rPr>
      </w:pPr>
    </w:p>
    <w:p w:rsidR="005F252B" w:rsidRPr="00EC302D" w:rsidRDefault="005F252B" w:rsidP="005F252B">
      <w:pPr>
        <w:rPr>
          <w:rFonts w:ascii="Arial" w:hAnsi="Arial" w:cs="Arial"/>
          <w:sz w:val="20"/>
          <w:szCs w:val="20"/>
        </w:rPr>
      </w:pPr>
      <w:r w:rsidRPr="00EC302D">
        <w:rPr>
          <w:rFonts w:ascii="Arial" w:hAnsi="Arial" w:cs="Arial"/>
          <w:sz w:val="20"/>
          <w:szCs w:val="20"/>
        </w:rPr>
        <w:t xml:space="preserve">I </w:t>
      </w:r>
      <w:r w:rsidR="000E392C" w:rsidRPr="00EC302D">
        <w:rPr>
          <w:rFonts w:ascii="Arial" w:hAnsi="Arial" w:cs="Arial"/>
          <w:sz w:val="20"/>
          <w:szCs w:val="20"/>
        </w:rPr>
        <w:t xml:space="preserve">sistemi di gestione dei cavi </w:t>
      </w:r>
      <w:r w:rsidRPr="00EC302D">
        <w:rPr>
          <w:rFonts w:ascii="Arial" w:hAnsi="Arial" w:cs="Arial"/>
          <w:sz w:val="20"/>
          <w:szCs w:val="20"/>
        </w:rPr>
        <w:t xml:space="preserve">ad alte prestazioni forniscono </w:t>
      </w:r>
      <w:r w:rsidR="007A3FB4" w:rsidRPr="00EC302D">
        <w:rPr>
          <w:rFonts w:ascii="Arial" w:hAnsi="Arial" w:cs="Arial"/>
          <w:sz w:val="20"/>
          <w:szCs w:val="20"/>
        </w:rPr>
        <w:t>ai Datacenter</w:t>
      </w:r>
      <w:r w:rsidRPr="00EC302D">
        <w:rPr>
          <w:rFonts w:ascii="Arial" w:hAnsi="Arial" w:cs="Arial"/>
          <w:sz w:val="20"/>
          <w:szCs w:val="20"/>
        </w:rPr>
        <w:t xml:space="preserve"> l'affidabilità d</w:t>
      </w:r>
      <w:r w:rsidR="007A3FB4" w:rsidRPr="00EC302D">
        <w:rPr>
          <w:rFonts w:ascii="Arial" w:hAnsi="Arial" w:cs="Arial"/>
          <w:sz w:val="20"/>
          <w:szCs w:val="20"/>
        </w:rPr>
        <w:t>i</w:t>
      </w:r>
      <w:r w:rsidRPr="00EC302D">
        <w:rPr>
          <w:rFonts w:ascii="Arial" w:hAnsi="Arial" w:cs="Arial"/>
          <w:sz w:val="20"/>
          <w:szCs w:val="20"/>
        </w:rPr>
        <w:t xml:space="preserve"> cui </w:t>
      </w:r>
      <w:r w:rsidR="000E392C" w:rsidRPr="00EC302D">
        <w:rPr>
          <w:rFonts w:ascii="Arial" w:hAnsi="Arial" w:cs="Arial"/>
          <w:sz w:val="20"/>
          <w:szCs w:val="20"/>
        </w:rPr>
        <w:t>hanno necessità</w:t>
      </w:r>
      <w:r w:rsidRPr="00EC302D">
        <w:rPr>
          <w:rFonts w:ascii="Arial" w:hAnsi="Arial" w:cs="Arial"/>
          <w:sz w:val="20"/>
          <w:szCs w:val="20"/>
        </w:rPr>
        <w:t xml:space="preserve"> per mantenere le </w:t>
      </w:r>
      <w:r w:rsidR="00B603E1" w:rsidRPr="00EC302D">
        <w:rPr>
          <w:rFonts w:ascii="Arial" w:hAnsi="Arial" w:cs="Arial"/>
          <w:sz w:val="20"/>
          <w:szCs w:val="20"/>
        </w:rPr>
        <w:t xml:space="preserve">loro </w:t>
      </w:r>
      <w:r w:rsidRPr="00EC302D">
        <w:rPr>
          <w:rFonts w:ascii="Arial" w:hAnsi="Arial" w:cs="Arial"/>
          <w:sz w:val="20"/>
          <w:szCs w:val="20"/>
        </w:rPr>
        <w:t>connessioni business-</w:t>
      </w:r>
      <w:proofErr w:type="spellStart"/>
      <w:r w:rsidRPr="00EC302D">
        <w:rPr>
          <w:rFonts w:ascii="Arial" w:hAnsi="Arial" w:cs="Arial"/>
          <w:sz w:val="20"/>
          <w:szCs w:val="20"/>
        </w:rPr>
        <w:t>critical</w:t>
      </w:r>
      <w:proofErr w:type="spellEnd"/>
      <w:r w:rsidRPr="00EC302D">
        <w:rPr>
          <w:rFonts w:ascii="Arial" w:hAnsi="Arial" w:cs="Arial"/>
          <w:sz w:val="20"/>
          <w:szCs w:val="20"/>
        </w:rPr>
        <w:t>. L</w:t>
      </w:r>
      <w:r w:rsidR="000E392C" w:rsidRPr="00EC302D">
        <w:rPr>
          <w:rFonts w:ascii="Arial" w:hAnsi="Arial" w:cs="Arial"/>
          <w:sz w:val="20"/>
          <w:szCs w:val="20"/>
        </w:rPr>
        <w:t xml:space="preserve">e soluzioni </w:t>
      </w:r>
      <w:r w:rsidRPr="00EC302D">
        <w:rPr>
          <w:rFonts w:ascii="Arial" w:hAnsi="Arial" w:cs="Arial"/>
          <w:sz w:val="20"/>
          <w:szCs w:val="20"/>
        </w:rPr>
        <w:t xml:space="preserve">ad alta densità </w:t>
      </w:r>
      <w:r w:rsidR="000A0863" w:rsidRPr="00EC302D">
        <w:rPr>
          <w:rFonts w:ascii="Arial" w:hAnsi="Arial" w:cs="Arial"/>
          <w:sz w:val="20"/>
          <w:szCs w:val="20"/>
        </w:rPr>
        <w:t>e</w:t>
      </w:r>
      <w:r w:rsidRPr="00EC302D">
        <w:rPr>
          <w:rFonts w:ascii="Arial" w:hAnsi="Arial" w:cs="Arial"/>
          <w:sz w:val="20"/>
          <w:szCs w:val="20"/>
        </w:rPr>
        <w:t xml:space="preserve"> l'ingombro </w:t>
      </w:r>
      <w:r w:rsidR="000A0863" w:rsidRPr="00EC302D">
        <w:rPr>
          <w:rFonts w:ascii="Arial" w:hAnsi="Arial" w:cs="Arial"/>
          <w:sz w:val="20"/>
          <w:szCs w:val="20"/>
        </w:rPr>
        <w:t xml:space="preserve">ridotto </w:t>
      </w:r>
      <w:r w:rsidRPr="00EC302D">
        <w:rPr>
          <w:rFonts w:ascii="Arial" w:hAnsi="Arial" w:cs="Arial"/>
          <w:sz w:val="20"/>
          <w:szCs w:val="20"/>
        </w:rPr>
        <w:t>dei cavi migliora</w:t>
      </w:r>
      <w:r w:rsidR="000E392C" w:rsidRPr="00EC302D">
        <w:rPr>
          <w:rFonts w:ascii="Arial" w:hAnsi="Arial" w:cs="Arial"/>
          <w:sz w:val="20"/>
          <w:szCs w:val="20"/>
        </w:rPr>
        <w:t>no</w:t>
      </w:r>
      <w:r w:rsidRPr="00EC302D">
        <w:rPr>
          <w:rFonts w:ascii="Arial" w:hAnsi="Arial" w:cs="Arial"/>
          <w:sz w:val="20"/>
          <w:szCs w:val="20"/>
        </w:rPr>
        <w:t xml:space="preserve"> il flusso d'aria</w:t>
      </w:r>
      <w:r w:rsidR="00C618F1" w:rsidRPr="00EC302D">
        <w:rPr>
          <w:rFonts w:ascii="Arial" w:hAnsi="Arial" w:cs="Arial"/>
          <w:sz w:val="20"/>
          <w:szCs w:val="20"/>
        </w:rPr>
        <w:t xml:space="preserve"> in un impianto</w:t>
      </w:r>
      <w:r w:rsidR="000E392C" w:rsidRPr="00EC302D">
        <w:rPr>
          <w:rFonts w:ascii="Arial" w:hAnsi="Arial" w:cs="Arial"/>
          <w:sz w:val="20"/>
          <w:szCs w:val="20"/>
        </w:rPr>
        <w:t xml:space="preserve">, </w:t>
      </w:r>
      <w:r w:rsidR="000A0863" w:rsidRPr="00EC302D">
        <w:rPr>
          <w:rFonts w:ascii="Arial" w:hAnsi="Arial" w:cs="Arial"/>
          <w:sz w:val="20"/>
          <w:szCs w:val="20"/>
        </w:rPr>
        <w:t xml:space="preserve">funzione </w:t>
      </w:r>
      <w:r w:rsidRPr="00EC302D">
        <w:rPr>
          <w:rFonts w:ascii="Arial" w:hAnsi="Arial" w:cs="Arial"/>
          <w:sz w:val="20"/>
          <w:szCs w:val="20"/>
        </w:rPr>
        <w:t xml:space="preserve">vitale </w:t>
      </w:r>
      <w:r w:rsidR="000E392C" w:rsidRPr="00EC302D">
        <w:rPr>
          <w:rFonts w:ascii="Arial" w:hAnsi="Arial" w:cs="Arial"/>
          <w:sz w:val="20"/>
          <w:szCs w:val="20"/>
        </w:rPr>
        <w:t xml:space="preserve">per garantire un adeguato funzionamento delle </w:t>
      </w:r>
      <w:r w:rsidRPr="00EC302D">
        <w:rPr>
          <w:rFonts w:ascii="Arial" w:hAnsi="Arial" w:cs="Arial"/>
          <w:sz w:val="20"/>
          <w:szCs w:val="20"/>
        </w:rPr>
        <w:t>apparecchiatur</w:t>
      </w:r>
      <w:r w:rsidR="000E392C" w:rsidRPr="00EC302D">
        <w:rPr>
          <w:rFonts w:ascii="Arial" w:hAnsi="Arial" w:cs="Arial"/>
          <w:sz w:val="20"/>
          <w:szCs w:val="20"/>
        </w:rPr>
        <w:t>e</w:t>
      </w:r>
      <w:r w:rsidRPr="00EC302D">
        <w:rPr>
          <w:rFonts w:ascii="Arial" w:hAnsi="Arial" w:cs="Arial"/>
          <w:sz w:val="20"/>
          <w:szCs w:val="20"/>
        </w:rPr>
        <w:t>.</w:t>
      </w:r>
    </w:p>
    <w:p w:rsidR="005F252B" w:rsidRPr="00EC302D" w:rsidRDefault="005F252B" w:rsidP="005F252B">
      <w:pPr>
        <w:rPr>
          <w:rFonts w:ascii="Arial" w:hAnsi="Arial" w:cs="Arial"/>
          <w:sz w:val="20"/>
          <w:szCs w:val="20"/>
        </w:rPr>
      </w:pPr>
    </w:p>
    <w:p w:rsidR="005F252B" w:rsidRPr="00EC302D" w:rsidRDefault="005F252B" w:rsidP="005F252B">
      <w:pPr>
        <w:rPr>
          <w:rFonts w:ascii="Arial" w:hAnsi="Arial" w:cs="Arial"/>
          <w:sz w:val="20"/>
          <w:szCs w:val="20"/>
        </w:rPr>
      </w:pPr>
      <w:r w:rsidRPr="00EC302D">
        <w:rPr>
          <w:rFonts w:ascii="Arial" w:hAnsi="Arial" w:cs="Arial"/>
          <w:sz w:val="20"/>
          <w:szCs w:val="20"/>
        </w:rPr>
        <w:t>La flessibilità è fondamentale nel settore delle trasmissioni</w:t>
      </w:r>
      <w:r w:rsidR="007A3FB4" w:rsidRPr="00EC302D">
        <w:rPr>
          <w:rFonts w:ascii="Arial" w:hAnsi="Arial" w:cs="Arial"/>
          <w:sz w:val="20"/>
          <w:szCs w:val="20"/>
        </w:rPr>
        <w:t xml:space="preserve">; </w:t>
      </w:r>
      <w:r w:rsidRPr="00EC302D">
        <w:rPr>
          <w:rFonts w:ascii="Arial" w:hAnsi="Arial" w:cs="Arial"/>
          <w:sz w:val="20"/>
          <w:szCs w:val="20"/>
        </w:rPr>
        <w:t xml:space="preserve">siamo </w:t>
      </w:r>
      <w:r w:rsidR="000A0863" w:rsidRPr="00EC302D">
        <w:rPr>
          <w:rFonts w:ascii="Arial" w:hAnsi="Arial" w:cs="Arial"/>
          <w:sz w:val="20"/>
          <w:szCs w:val="20"/>
        </w:rPr>
        <w:t xml:space="preserve">fieri </w:t>
      </w:r>
      <w:r w:rsidRPr="00EC302D">
        <w:rPr>
          <w:rFonts w:ascii="Arial" w:hAnsi="Arial" w:cs="Arial"/>
          <w:sz w:val="20"/>
          <w:szCs w:val="20"/>
        </w:rPr>
        <w:t>di offrire soluzioni personalizzabili che soddisf</w:t>
      </w:r>
      <w:r w:rsidR="00C618F1" w:rsidRPr="00EC302D">
        <w:rPr>
          <w:rFonts w:ascii="Arial" w:hAnsi="Arial" w:cs="Arial"/>
          <w:sz w:val="20"/>
          <w:szCs w:val="20"/>
        </w:rPr>
        <w:t>i</w:t>
      </w:r>
      <w:r w:rsidRPr="00EC302D">
        <w:rPr>
          <w:rFonts w:ascii="Arial" w:hAnsi="Arial" w:cs="Arial"/>
          <w:sz w:val="20"/>
          <w:szCs w:val="20"/>
        </w:rPr>
        <w:t xml:space="preserve">no le esigenze specifiche dei nostri clienti. Stiamo lavorando con </w:t>
      </w:r>
      <w:r w:rsidR="00C618F1" w:rsidRPr="00EC302D">
        <w:rPr>
          <w:rFonts w:ascii="Arial" w:hAnsi="Arial" w:cs="Arial"/>
          <w:sz w:val="20"/>
          <w:szCs w:val="20"/>
        </w:rPr>
        <w:t>l</w:t>
      </w:r>
      <w:r w:rsidRPr="00EC302D">
        <w:rPr>
          <w:rFonts w:ascii="Arial" w:hAnsi="Arial" w:cs="Arial"/>
          <w:sz w:val="20"/>
          <w:szCs w:val="20"/>
        </w:rPr>
        <w:t xml:space="preserve">e più </w:t>
      </w:r>
      <w:r w:rsidR="000E392C" w:rsidRPr="00EC302D">
        <w:rPr>
          <w:rFonts w:ascii="Arial" w:hAnsi="Arial" w:cs="Arial"/>
          <w:sz w:val="20"/>
          <w:szCs w:val="20"/>
        </w:rPr>
        <w:t>importanti aziende di Telecomunicazioni</w:t>
      </w:r>
      <w:r w:rsidRPr="00EC302D">
        <w:rPr>
          <w:rFonts w:ascii="Arial" w:hAnsi="Arial" w:cs="Arial"/>
          <w:sz w:val="20"/>
          <w:szCs w:val="20"/>
        </w:rPr>
        <w:t xml:space="preserve"> che richiedono la perfetta combinazione</w:t>
      </w:r>
      <w:r w:rsidR="000E392C" w:rsidRPr="00EC302D">
        <w:rPr>
          <w:rFonts w:ascii="Arial" w:hAnsi="Arial" w:cs="Arial"/>
          <w:sz w:val="20"/>
          <w:szCs w:val="20"/>
        </w:rPr>
        <w:t xml:space="preserve"> tra</w:t>
      </w:r>
      <w:r w:rsidRPr="00EC302D">
        <w:rPr>
          <w:rFonts w:ascii="Arial" w:hAnsi="Arial" w:cs="Arial"/>
          <w:sz w:val="20"/>
          <w:szCs w:val="20"/>
        </w:rPr>
        <w:t xml:space="preserve"> densità, flessibilità e velocità.</w:t>
      </w:r>
    </w:p>
    <w:p w:rsidR="005F252B" w:rsidRPr="00EC302D" w:rsidRDefault="005F252B" w:rsidP="005F252B">
      <w:pPr>
        <w:rPr>
          <w:rFonts w:ascii="Arial" w:hAnsi="Arial" w:cs="Arial"/>
          <w:sz w:val="20"/>
          <w:szCs w:val="20"/>
        </w:rPr>
      </w:pPr>
    </w:p>
    <w:p w:rsidR="005F252B" w:rsidRPr="00EC302D" w:rsidRDefault="007A3FB4" w:rsidP="005F252B">
      <w:pPr>
        <w:rPr>
          <w:rFonts w:ascii="Arial" w:hAnsi="Arial" w:cs="Arial"/>
          <w:sz w:val="20"/>
          <w:szCs w:val="20"/>
        </w:rPr>
      </w:pPr>
      <w:r w:rsidRPr="00EC302D">
        <w:rPr>
          <w:rFonts w:ascii="Arial" w:hAnsi="Arial" w:cs="Arial"/>
          <w:sz w:val="20"/>
          <w:szCs w:val="20"/>
        </w:rPr>
        <w:t xml:space="preserve">Le </w:t>
      </w:r>
      <w:r w:rsidR="005F252B" w:rsidRPr="00EC302D">
        <w:rPr>
          <w:rFonts w:ascii="Arial" w:hAnsi="Arial" w:cs="Arial"/>
          <w:sz w:val="20"/>
          <w:szCs w:val="20"/>
        </w:rPr>
        <w:t xml:space="preserve">tecnologie </w:t>
      </w:r>
      <w:r w:rsidRPr="00EC302D">
        <w:rPr>
          <w:rFonts w:ascii="Arial" w:hAnsi="Arial" w:cs="Arial"/>
          <w:sz w:val="20"/>
          <w:szCs w:val="20"/>
        </w:rPr>
        <w:t xml:space="preserve">offerte </w:t>
      </w:r>
      <w:r w:rsidR="005F252B" w:rsidRPr="00EC302D">
        <w:rPr>
          <w:rFonts w:ascii="Arial" w:hAnsi="Arial" w:cs="Arial"/>
          <w:sz w:val="20"/>
          <w:szCs w:val="20"/>
        </w:rPr>
        <w:t xml:space="preserve">sono utilizzate in tutte le aree </w:t>
      </w:r>
      <w:r w:rsidR="00C618F1" w:rsidRPr="00EC302D">
        <w:rPr>
          <w:rFonts w:ascii="Arial" w:hAnsi="Arial" w:cs="Arial"/>
          <w:sz w:val="20"/>
          <w:szCs w:val="20"/>
        </w:rPr>
        <w:t xml:space="preserve">di una rete </w:t>
      </w:r>
      <w:r w:rsidR="005F252B" w:rsidRPr="00EC302D">
        <w:rPr>
          <w:rFonts w:ascii="Arial" w:hAnsi="Arial" w:cs="Arial"/>
          <w:sz w:val="20"/>
          <w:szCs w:val="20"/>
        </w:rPr>
        <w:t xml:space="preserve">e </w:t>
      </w:r>
      <w:r w:rsidRPr="00EC302D">
        <w:rPr>
          <w:rFonts w:ascii="Arial" w:hAnsi="Arial" w:cs="Arial"/>
          <w:sz w:val="20"/>
          <w:szCs w:val="20"/>
        </w:rPr>
        <w:t>provvediamo ad equipaggiare in modo ideale le aziende che</w:t>
      </w:r>
      <w:r w:rsidR="005F252B" w:rsidRPr="00EC302D">
        <w:rPr>
          <w:rFonts w:ascii="Arial" w:hAnsi="Arial" w:cs="Arial"/>
          <w:sz w:val="20"/>
          <w:szCs w:val="20"/>
        </w:rPr>
        <w:t xml:space="preserve"> si spostano verso un'infrastruttura IP convergente. Supportiamo i requisiti della rete legacy e </w:t>
      </w:r>
      <w:r w:rsidR="000E392C" w:rsidRPr="00EC302D">
        <w:rPr>
          <w:rFonts w:ascii="Arial" w:hAnsi="Arial" w:cs="Arial"/>
          <w:sz w:val="20"/>
          <w:szCs w:val="20"/>
        </w:rPr>
        <w:t>lavoriamo per soddisfare</w:t>
      </w:r>
      <w:r w:rsidR="005F252B" w:rsidRPr="00EC302D">
        <w:rPr>
          <w:rFonts w:ascii="Arial" w:hAnsi="Arial" w:cs="Arial"/>
          <w:sz w:val="20"/>
          <w:szCs w:val="20"/>
        </w:rPr>
        <w:t xml:space="preserve"> le </w:t>
      </w:r>
      <w:r w:rsidR="00B603E1" w:rsidRPr="00EC302D">
        <w:rPr>
          <w:rFonts w:ascii="Arial" w:hAnsi="Arial" w:cs="Arial"/>
          <w:sz w:val="20"/>
          <w:szCs w:val="20"/>
        </w:rPr>
        <w:t xml:space="preserve">sempre </w:t>
      </w:r>
      <w:proofErr w:type="spellStart"/>
      <w:r w:rsidR="00B603E1" w:rsidRPr="00EC302D">
        <w:rPr>
          <w:rFonts w:ascii="Arial" w:hAnsi="Arial" w:cs="Arial"/>
          <w:sz w:val="20"/>
          <w:szCs w:val="20"/>
        </w:rPr>
        <w:t>piu’</w:t>
      </w:r>
      <w:proofErr w:type="spellEnd"/>
      <w:r w:rsidR="00B603E1" w:rsidRPr="00EC302D">
        <w:rPr>
          <w:rFonts w:ascii="Arial" w:hAnsi="Arial" w:cs="Arial"/>
          <w:sz w:val="20"/>
          <w:szCs w:val="20"/>
        </w:rPr>
        <w:t xml:space="preserve"> performanti</w:t>
      </w:r>
      <w:r w:rsidR="005F252B" w:rsidRPr="00EC302D">
        <w:rPr>
          <w:rFonts w:ascii="Arial" w:hAnsi="Arial" w:cs="Arial"/>
          <w:sz w:val="20"/>
          <w:szCs w:val="20"/>
        </w:rPr>
        <w:t xml:space="preserve"> esigenze del futuro.</w:t>
      </w:r>
    </w:p>
    <w:p w:rsidR="005F252B" w:rsidRPr="00EC302D" w:rsidRDefault="005F252B" w:rsidP="005F252B">
      <w:pPr>
        <w:rPr>
          <w:rFonts w:ascii="Arial" w:hAnsi="Arial" w:cs="Arial"/>
          <w:sz w:val="20"/>
          <w:szCs w:val="20"/>
        </w:rPr>
      </w:pPr>
    </w:p>
    <w:p w:rsidR="005F252B" w:rsidRPr="00EC302D" w:rsidRDefault="007A3FB4" w:rsidP="005F252B">
      <w:pPr>
        <w:rPr>
          <w:rFonts w:ascii="Arial" w:hAnsi="Arial" w:cs="Arial"/>
          <w:sz w:val="20"/>
          <w:szCs w:val="20"/>
        </w:rPr>
      </w:pPr>
      <w:r w:rsidRPr="00EC302D">
        <w:rPr>
          <w:rFonts w:ascii="Arial" w:hAnsi="Arial" w:cs="Arial"/>
          <w:sz w:val="20"/>
          <w:szCs w:val="20"/>
        </w:rPr>
        <w:t xml:space="preserve">In queste </w:t>
      </w:r>
      <w:proofErr w:type="spellStart"/>
      <w:r w:rsidRPr="00EC302D">
        <w:rPr>
          <w:rFonts w:ascii="Arial" w:hAnsi="Arial" w:cs="Arial"/>
          <w:sz w:val="20"/>
          <w:szCs w:val="20"/>
        </w:rPr>
        <w:t>appplicazioni</w:t>
      </w:r>
      <w:proofErr w:type="spellEnd"/>
      <w:r w:rsidRPr="00EC302D">
        <w:rPr>
          <w:rFonts w:ascii="Arial" w:hAnsi="Arial" w:cs="Arial"/>
          <w:sz w:val="20"/>
          <w:szCs w:val="20"/>
        </w:rPr>
        <w:t xml:space="preserve"> si</w:t>
      </w:r>
      <w:r w:rsidR="005F252B" w:rsidRPr="00EC302D">
        <w:rPr>
          <w:rFonts w:ascii="Arial" w:hAnsi="Arial" w:cs="Arial"/>
          <w:sz w:val="20"/>
          <w:szCs w:val="20"/>
        </w:rPr>
        <w:t xml:space="preserve"> richiede affidabilità e tracciabilità in ogni aspetto della propria attività. I prodotti sono progettati in modo tale da annullare gli errori di installazione ed evitare </w:t>
      </w:r>
      <w:r w:rsidRPr="00EC302D">
        <w:rPr>
          <w:rFonts w:ascii="Arial" w:hAnsi="Arial" w:cs="Arial"/>
          <w:sz w:val="20"/>
          <w:szCs w:val="20"/>
        </w:rPr>
        <w:t>malfunzionamenti</w:t>
      </w:r>
      <w:r w:rsidR="000E392C" w:rsidRPr="00EC302D">
        <w:rPr>
          <w:rFonts w:ascii="Arial" w:hAnsi="Arial" w:cs="Arial"/>
          <w:sz w:val="20"/>
          <w:szCs w:val="20"/>
        </w:rPr>
        <w:t xml:space="preserve"> </w:t>
      </w:r>
      <w:r w:rsidR="005F252B" w:rsidRPr="00EC302D">
        <w:rPr>
          <w:rFonts w:ascii="Arial" w:hAnsi="Arial" w:cs="Arial"/>
          <w:sz w:val="20"/>
          <w:szCs w:val="20"/>
        </w:rPr>
        <w:t xml:space="preserve">durante la vita della rete. La combinazione di </w:t>
      </w:r>
      <w:r w:rsidRPr="00EC302D">
        <w:rPr>
          <w:rFonts w:ascii="Arial" w:hAnsi="Arial" w:cs="Arial"/>
          <w:sz w:val="20"/>
          <w:szCs w:val="20"/>
        </w:rPr>
        <w:t xml:space="preserve">soluzioni in </w:t>
      </w:r>
      <w:r w:rsidR="005F252B" w:rsidRPr="00EC302D">
        <w:rPr>
          <w:rFonts w:ascii="Arial" w:hAnsi="Arial" w:cs="Arial"/>
          <w:sz w:val="20"/>
          <w:szCs w:val="20"/>
        </w:rPr>
        <w:t>rame, fibra ottica e antenne soddisfa perfettamente le</w:t>
      </w:r>
      <w:r w:rsidR="000E392C" w:rsidRPr="00EC302D">
        <w:rPr>
          <w:rFonts w:ascii="Arial" w:hAnsi="Arial" w:cs="Arial"/>
          <w:sz w:val="20"/>
          <w:szCs w:val="20"/>
        </w:rPr>
        <w:t xml:space="preserve"> e</w:t>
      </w:r>
      <w:r w:rsidR="005F252B" w:rsidRPr="00EC302D">
        <w:rPr>
          <w:rFonts w:ascii="Arial" w:hAnsi="Arial" w:cs="Arial"/>
          <w:sz w:val="20"/>
          <w:szCs w:val="20"/>
        </w:rPr>
        <w:t xml:space="preserve">sigenze di </w:t>
      </w:r>
      <w:r w:rsidR="00C618F1" w:rsidRPr="00EC302D">
        <w:rPr>
          <w:rFonts w:ascii="Arial" w:hAnsi="Arial" w:cs="Arial"/>
          <w:sz w:val="20"/>
          <w:szCs w:val="20"/>
        </w:rPr>
        <w:t xml:space="preserve">connessione in tutte quelle strutture in cui </w:t>
      </w:r>
      <w:r w:rsidR="005F252B" w:rsidRPr="00EC302D">
        <w:rPr>
          <w:rFonts w:ascii="Arial" w:hAnsi="Arial" w:cs="Arial"/>
          <w:sz w:val="20"/>
          <w:szCs w:val="20"/>
        </w:rPr>
        <w:t xml:space="preserve">la disponibilità </w:t>
      </w:r>
      <w:r w:rsidR="00C618F1" w:rsidRPr="00EC302D">
        <w:rPr>
          <w:rFonts w:ascii="Arial" w:hAnsi="Arial" w:cs="Arial"/>
          <w:sz w:val="20"/>
          <w:szCs w:val="20"/>
        </w:rPr>
        <w:t xml:space="preserve">e qualità </w:t>
      </w:r>
      <w:r w:rsidR="005F252B" w:rsidRPr="00EC302D">
        <w:rPr>
          <w:rFonts w:ascii="Arial" w:hAnsi="Arial" w:cs="Arial"/>
          <w:sz w:val="20"/>
          <w:szCs w:val="20"/>
        </w:rPr>
        <w:t>del segnale è</w:t>
      </w:r>
      <w:r w:rsidR="00C618F1" w:rsidRPr="00EC302D">
        <w:rPr>
          <w:rFonts w:ascii="Arial" w:hAnsi="Arial" w:cs="Arial"/>
          <w:sz w:val="20"/>
          <w:szCs w:val="20"/>
        </w:rPr>
        <w:t xml:space="preserve"> vitale</w:t>
      </w:r>
      <w:r w:rsidR="005F252B" w:rsidRPr="00EC302D">
        <w:rPr>
          <w:rFonts w:ascii="Arial" w:hAnsi="Arial" w:cs="Arial"/>
          <w:sz w:val="20"/>
          <w:szCs w:val="20"/>
        </w:rPr>
        <w:t xml:space="preserve">. </w:t>
      </w:r>
    </w:p>
    <w:p w:rsidR="003C5B42" w:rsidRPr="00EC302D" w:rsidRDefault="003C5B42" w:rsidP="005F252B">
      <w:pPr>
        <w:rPr>
          <w:rFonts w:ascii="Arial" w:hAnsi="Arial" w:cs="Arial"/>
          <w:sz w:val="20"/>
          <w:szCs w:val="20"/>
        </w:rPr>
      </w:pPr>
    </w:p>
    <w:p w:rsidR="003C5B42" w:rsidRPr="00EC302D" w:rsidRDefault="003C5B42" w:rsidP="005F252B">
      <w:pPr>
        <w:rPr>
          <w:rFonts w:ascii="Arial" w:hAnsi="Arial" w:cs="Arial"/>
          <w:sz w:val="20"/>
          <w:szCs w:val="20"/>
        </w:rPr>
      </w:pPr>
      <w:r w:rsidRPr="00EC302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73376" cy="1217028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39" cy="12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02D">
        <w:rPr>
          <w:rFonts w:ascii="Arial" w:hAnsi="Arial" w:cs="Arial"/>
          <w:sz w:val="20"/>
          <w:szCs w:val="20"/>
        </w:rPr>
        <w:t xml:space="preserve">        </w:t>
      </w:r>
      <w:r w:rsidR="00E14B7F">
        <w:rPr>
          <w:rFonts w:ascii="Arial" w:hAnsi="Arial" w:cs="Arial"/>
          <w:sz w:val="20"/>
          <w:szCs w:val="20"/>
        </w:rPr>
        <w:t xml:space="preserve">      </w:t>
      </w:r>
      <w:r w:rsidR="00E14B7F">
        <w:rPr>
          <w:rFonts w:ascii="Arial" w:hAnsi="Arial" w:cs="Arial"/>
          <w:sz w:val="20"/>
          <w:szCs w:val="20"/>
        </w:rPr>
        <w:tab/>
      </w:r>
      <w:r w:rsidR="00E14B7F">
        <w:rPr>
          <w:rFonts w:ascii="Arial" w:hAnsi="Arial" w:cs="Arial"/>
          <w:sz w:val="20"/>
          <w:szCs w:val="20"/>
        </w:rPr>
        <w:tab/>
      </w:r>
      <w:r w:rsidR="0024014D">
        <w:rPr>
          <w:rFonts w:ascii="Arial" w:hAnsi="Arial" w:cs="Arial"/>
          <w:sz w:val="20"/>
          <w:szCs w:val="20"/>
        </w:rPr>
        <w:tab/>
      </w:r>
      <w:r w:rsidR="00E14B7F">
        <w:rPr>
          <w:rFonts w:ascii="Arial" w:hAnsi="Arial" w:cs="Arial"/>
          <w:sz w:val="20"/>
          <w:szCs w:val="20"/>
        </w:rPr>
        <w:t xml:space="preserve"> </w:t>
      </w:r>
      <w:r w:rsidR="00E14B7F">
        <w:rPr>
          <w:noProof/>
        </w:rPr>
        <w:drawing>
          <wp:inline distT="0" distB="0" distL="0" distR="0">
            <wp:extent cx="2266950" cy="1275777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83" cy="128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2D" w:rsidRDefault="00EC302D" w:rsidP="005F252B">
      <w:pPr>
        <w:rPr>
          <w:rFonts w:ascii="Arial" w:hAnsi="Arial" w:cs="Arial"/>
          <w:sz w:val="20"/>
          <w:szCs w:val="20"/>
        </w:rPr>
      </w:pPr>
    </w:p>
    <w:p w:rsidR="00E14B7F" w:rsidRPr="00EC302D" w:rsidRDefault="00E14B7F" w:rsidP="005F252B">
      <w:pPr>
        <w:rPr>
          <w:rFonts w:ascii="Arial" w:hAnsi="Arial" w:cs="Arial"/>
          <w:sz w:val="20"/>
          <w:szCs w:val="20"/>
        </w:rPr>
      </w:pPr>
    </w:p>
    <w:p w:rsidR="00EC302D" w:rsidRDefault="00E14B7F" w:rsidP="0024014D">
      <w:pPr>
        <w:ind w:firstLine="708"/>
        <w:rPr>
          <w:rFonts w:ascii="Arial" w:hAnsi="Arial" w:cs="Arial"/>
          <w:noProof/>
          <w:sz w:val="20"/>
          <w:szCs w:val="20"/>
        </w:rPr>
      </w:pPr>
      <w:r w:rsidRPr="00EC302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0DBA0F" wp14:editId="4EA7BBEC">
            <wp:extent cx="4775364" cy="1184180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63" cy="11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75" w:rsidRDefault="00614975" w:rsidP="00614975">
      <w:pPr>
        <w:tabs>
          <w:tab w:val="left" w:pos="9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614975" w:rsidSect="00614975">
      <w:headerReference w:type="default" r:id="rId9"/>
      <w:footerReference w:type="default" r:id="rId10"/>
      <w:pgSz w:w="11906" w:h="16838"/>
      <w:pgMar w:top="1417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0D" w:rsidRDefault="00C13C0D" w:rsidP="002F670F">
      <w:pPr>
        <w:spacing w:after="0" w:line="240" w:lineRule="auto"/>
      </w:pPr>
      <w:r>
        <w:separator/>
      </w:r>
    </w:p>
  </w:endnote>
  <w:endnote w:type="continuationSeparator" w:id="0">
    <w:p w:rsidR="00C13C0D" w:rsidRDefault="00C13C0D" w:rsidP="002F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2D" w:rsidRDefault="00EC302D" w:rsidP="00EC302D">
    <w:pPr>
      <w:rPr>
        <w:rFonts w:ascii="Arial" w:hAnsi="Arial" w:cs="Arial"/>
        <w:sz w:val="16"/>
        <w:szCs w:val="16"/>
      </w:rPr>
    </w:pPr>
    <w:proofErr w:type="spellStart"/>
    <w:r w:rsidRPr="00EC302D">
      <w:rPr>
        <w:rFonts w:ascii="Arial" w:hAnsi="Arial" w:cs="Arial"/>
        <w:sz w:val="16"/>
        <w:szCs w:val="16"/>
      </w:rPr>
      <w:t>AlHof</w:t>
    </w:r>
    <w:proofErr w:type="spellEnd"/>
    <w:r w:rsidRPr="00EC302D">
      <w:rPr>
        <w:rFonts w:ascii="Arial" w:hAnsi="Arial" w:cs="Arial"/>
        <w:sz w:val="16"/>
        <w:szCs w:val="16"/>
      </w:rPr>
      <w:t xml:space="preserve"> </w:t>
    </w:r>
    <w:proofErr w:type="spellStart"/>
    <w:r w:rsidRPr="00EC302D">
      <w:rPr>
        <w:rFonts w:ascii="Arial" w:hAnsi="Arial" w:cs="Arial"/>
        <w:sz w:val="16"/>
        <w:szCs w:val="16"/>
      </w:rPr>
      <w:t>SpA</w:t>
    </w:r>
    <w:proofErr w:type="spellEnd"/>
    <w:r w:rsidRPr="00EC302D">
      <w:rPr>
        <w:rFonts w:ascii="Arial" w:hAnsi="Arial" w:cs="Arial"/>
        <w:sz w:val="16"/>
        <w:szCs w:val="16"/>
      </w:rPr>
      <w:t xml:space="preserve"> via Melegnano</w:t>
    </w:r>
    <w:r>
      <w:rPr>
        <w:rFonts w:ascii="Arial" w:hAnsi="Arial" w:cs="Arial"/>
        <w:sz w:val="16"/>
        <w:szCs w:val="16"/>
      </w:rPr>
      <w:t>,</w:t>
    </w:r>
    <w:proofErr w:type="gramStart"/>
    <w:r w:rsidRPr="00EC302D">
      <w:rPr>
        <w:rFonts w:ascii="Arial" w:hAnsi="Arial" w:cs="Arial"/>
        <w:sz w:val="16"/>
        <w:szCs w:val="16"/>
      </w:rPr>
      <w:t xml:space="preserve">20 </w:t>
    </w:r>
    <w:r>
      <w:rPr>
        <w:rFonts w:ascii="Arial" w:hAnsi="Arial" w:cs="Arial"/>
        <w:sz w:val="16"/>
        <w:szCs w:val="16"/>
      </w:rPr>
      <w:t xml:space="preserve"> </w:t>
    </w:r>
    <w:r w:rsidRPr="00EC302D">
      <w:rPr>
        <w:rFonts w:ascii="Arial" w:hAnsi="Arial" w:cs="Arial"/>
        <w:sz w:val="16"/>
        <w:szCs w:val="16"/>
      </w:rPr>
      <w:t>20019</w:t>
    </w:r>
    <w:proofErr w:type="gramEnd"/>
    <w:r w:rsidRPr="00EC302D">
      <w:rPr>
        <w:rFonts w:ascii="Arial" w:hAnsi="Arial" w:cs="Arial"/>
        <w:sz w:val="16"/>
        <w:szCs w:val="16"/>
      </w:rPr>
      <w:t xml:space="preserve"> Settimo Milanese (MI) T. 02 28 50 081  F</w:t>
    </w:r>
    <w:r>
      <w:rPr>
        <w:rFonts w:ascii="Arial" w:hAnsi="Arial" w:cs="Arial"/>
        <w:sz w:val="16"/>
        <w:szCs w:val="16"/>
      </w:rPr>
      <w:t xml:space="preserve">. </w:t>
    </w:r>
    <w:r w:rsidRPr="00EC302D">
      <w:rPr>
        <w:rFonts w:ascii="Arial" w:hAnsi="Arial" w:cs="Arial"/>
        <w:sz w:val="16"/>
        <w:szCs w:val="16"/>
      </w:rPr>
      <w:t>02 28 50 08 70</w:t>
    </w:r>
    <w:r>
      <w:rPr>
        <w:rFonts w:ascii="Arial" w:hAnsi="Arial" w:cs="Arial"/>
        <w:sz w:val="16"/>
        <w:szCs w:val="16"/>
      </w:rPr>
      <w:t xml:space="preserve">    </w:t>
    </w:r>
    <w:hyperlink r:id="rId1" w:history="1">
      <w:r w:rsidRPr="00105269">
        <w:rPr>
          <w:rStyle w:val="Collegamentoipertestuale"/>
          <w:rFonts w:ascii="Arial" w:hAnsi="Arial" w:cs="Arial"/>
          <w:sz w:val="16"/>
          <w:szCs w:val="16"/>
        </w:rPr>
        <w:t>alhof@alhof.com</w:t>
      </w:r>
    </w:hyperlink>
    <w:r>
      <w:rPr>
        <w:rFonts w:ascii="Arial" w:hAnsi="Arial" w:cs="Arial"/>
        <w:sz w:val="16"/>
        <w:szCs w:val="16"/>
      </w:rPr>
      <w:t xml:space="preserve">    </w:t>
    </w:r>
    <w:hyperlink r:id="rId2" w:history="1">
      <w:r w:rsidRPr="00105269">
        <w:rPr>
          <w:rStyle w:val="Collegamentoipertestuale"/>
          <w:rFonts w:ascii="Arial" w:hAnsi="Arial" w:cs="Arial"/>
          <w:sz w:val="16"/>
          <w:szCs w:val="16"/>
        </w:rPr>
        <w:t>www.alhof.com</w:t>
      </w:r>
    </w:hyperlink>
  </w:p>
  <w:p w:rsidR="00EC302D" w:rsidRDefault="00EC30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0D" w:rsidRDefault="00C13C0D" w:rsidP="002F670F">
      <w:pPr>
        <w:spacing w:after="0" w:line="240" w:lineRule="auto"/>
      </w:pPr>
      <w:r>
        <w:separator/>
      </w:r>
    </w:p>
  </w:footnote>
  <w:footnote w:type="continuationSeparator" w:id="0">
    <w:p w:rsidR="00C13C0D" w:rsidRDefault="00C13C0D" w:rsidP="002F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2D" w:rsidRDefault="00EC302D">
    <w:pPr>
      <w:pStyle w:val="Intestazione"/>
    </w:pPr>
    <w:r>
      <w:rPr>
        <w:noProof/>
      </w:rPr>
      <w:drawing>
        <wp:inline distT="0" distB="0" distL="0" distR="0" wp14:anchorId="2D28CEA7" wp14:editId="118CB1B7">
          <wp:extent cx="1295400" cy="409575"/>
          <wp:effectExtent l="0" t="0" r="0" b="9525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alhof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noProof/>
      </w:rPr>
      <w:drawing>
        <wp:inline distT="0" distB="0" distL="0" distR="0" wp14:anchorId="4E944F29" wp14:editId="2AADC537">
          <wp:extent cx="2143125" cy="201238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 h+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383" cy="21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2B"/>
    <w:rsid w:val="000A0863"/>
    <w:rsid w:val="000E392C"/>
    <w:rsid w:val="0024014D"/>
    <w:rsid w:val="002F670F"/>
    <w:rsid w:val="003034F6"/>
    <w:rsid w:val="003C5B42"/>
    <w:rsid w:val="005F252B"/>
    <w:rsid w:val="00614975"/>
    <w:rsid w:val="007A3FB4"/>
    <w:rsid w:val="009D4D20"/>
    <w:rsid w:val="00B603E1"/>
    <w:rsid w:val="00C13C0D"/>
    <w:rsid w:val="00C611D7"/>
    <w:rsid w:val="00C618F1"/>
    <w:rsid w:val="00D355B8"/>
    <w:rsid w:val="00DF356B"/>
    <w:rsid w:val="00E14B7F"/>
    <w:rsid w:val="00EC302D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EAAB"/>
  <w15:chartTrackingRefBased/>
  <w15:docId w15:val="{C50314B7-18B2-455A-A211-D9A8EEC6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70F"/>
  </w:style>
  <w:style w:type="paragraph" w:styleId="Pidipagina">
    <w:name w:val="footer"/>
    <w:basedOn w:val="Normale"/>
    <w:link w:val="PidipaginaCarattere"/>
    <w:uiPriority w:val="99"/>
    <w:unhideWhenUsed/>
    <w:rsid w:val="002F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70F"/>
  </w:style>
  <w:style w:type="character" w:styleId="Collegamentoipertestuale">
    <w:name w:val="Hyperlink"/>
    <w:basedOn w:val="Carpredefinitoparagrafo"/>
    <w:uiPriority w:val="99"/>
    <w:unhideWhenUsed/>
    <w:rsid w:val="00EC30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30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hof.com" TargetMode="External"/><Relationship Id="rId1" Type="http://schemas.openxmlformats.org/officeDocument/2006/relationships/hyperlink" Target="mailto:alhof@alho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Tremolada</dc:creator>
  <cp:keywords/>
  <dc:description/>
  <cp:lastModifiedBy>Alessio Tremolada</cp:lastModifiedBy>
  <cp:revision>6</cp:revision>
  <cp:lastPrinted>2020-02-04T11:01:00Z</cp:lastPrinted>
  <dcterms:created xsi:type="dcterms:W3CDTF">2020-02-04T10:32:00Z</dcterms:created>
  <dcterms:modified xsi:type="dcterms:W3CDTF">2020-02-04T11:11:00Z</dcterms:modified>
</cp:coreProperties>
</file>